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FB5D1" w14:textId="77777777" w:rsidR="00212347" w:rsidRDefault="00212347" w:rsidP="00212347">
      <w:pPr>
        <w:pStyle w:val="KeinLeerraum"/>
        <w:rPr>
          <w:rFonts w:ascii="Arial" w:hAnsi="Arial" w:cs="Arial"/>
        </w:rPr>
      </w:pPr>
    </w:p>
    <w:p w14:paraId="3CCDC7D5" w14:textId="77777777" w:rsidR="00212347" w:rsidRDefault="00212347" w:rsidP="00212347">
      <w:pPr>
        <w:pStyle w:val="KeinLeerraum"/>
        <w:rPr>
          <w:rFonts w:ascii="Arial" w:hAnsi="Arial" w:cs="Arial"/>
        </w:rPr>
      </w:pPr>
    </w:p>
    <w:tbl>
      <w:tblPr>
        <w:tblStyle w:val="Tabellenraster1"/>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0"/>
        <w:gridCol w:w="4204"/>
      </w:tblGrid>
      <w:tr w:rsidR="00212347" w:rsidRPr="00212347" w14:paraId="54B69E65" w14:textId="77777777" w:rsidTr="00EA33DA">
        <w:trPr>
          <w:trHeight w:val="360"/>
        </w:trPr>
        <w:tc>
          <w:tcPr>
            <w:tcW w:w="9634" w:type="dxa"/>
            <w:gridSpan w:val="2"/>
          </w:tcPr>
          <w:p w14:paraId="15BA3C08" w14:textId="77777777" w:rsidR="00212347" w:rsidRPr="00212347" w:rsidRDefault="00212347" w:rsidP="00212347">
            <w:pPr>
              <w:contextualSpacing/>
              <w:jc w:val="both"/>
              <w:rPr>
                <w:rFonts w:ascii="Franklin Gothic Book" w:eastAsia="Calibri" w:hAnsi="Franklin Gothic Book" w:cs="Times New Roman"/>
                <w:b/>
                <w:bCs/>
              </w:rPr>
            </w:pPr>
            <w:r w:rsidRPr="00212347">
              <w:rPr>
                <w:rFonts w:ascii="Franklin Gothic Book" w:eastAsia="Calibri" w:hAnsi="Franklin Gothic Book" w:cs="Times New Roman"/>
                <w:b/>
                <w:bCs/>
              </w:rPr>
              <w:t xml:space="preserve">Auftraggeber: </w:t>
            </w:r>
          </w:p>
          <w:p w14:paraId="249DCC62" w14:textId="77777777" w:rsidR="00212347" w:rsidRPr="00212347" w:rsidRDefault="00212347" w:rsidP="00212347">
            <w:pPr>
              <w:contextualSpacing/>
              <w:jc w:val="both"/>
              <w:rPr>
                <w:rFonts w:ascii="Franklin Gothic Book" w:eastAsia="Calibri" w:hAnsi="Franklin Gothic Book" w:cs="Times New Roman"/>
                <w:b/>
                <w:bCs/>
              </w:rPr>
            </w:pPr>
            <w:r w:rsidRPr="00212347">
              <w:rPr>
                <w:rFonts w:ascii="Franklin Gothic Book" w:eastAsia="Calibri" w:hAnsi="Franklin Gothic Book" w:cs="Times New Roman"/>
                <w:b/>
                <w:bCs/>
              </w:rPr>
              <w:t>DBFZ Deutsches Biomasseforschungszentrum gemeinnützige GmbH</w:t>
            </w:r>
          </w:p>
        </w:tc>
      </w:tr>
      <w:tr w:rsidR="00212347" w:rsidRPr="00212347" w14:paraId="57D4FDDF" w14:textId="77777777" w:rsidTr="00EA33DA">
        <w:tc>
          <w:tcPr>
            <w:tcW w:w="9634" w:type="dxa"/>
            <w:gridSpan w:val="2"/>
          </w:tcPr>
          <w:p w14:paraId="7CE77DE0" w14:textId="77777777" w:rsidR="00212347" w:rsidRPr="00212347" w:rsidRDefault="00212347" w:rsidP="00212347">
            <w:pPr>
              <w:contextualSpacing/>
              <w:jc w:val="both"/>
              <w:rPr>
                <w:rFonts w:ascii="Franklin Gothic Book" w:eastAsia="Calibri" w:hAnsi="Franklin Gothic Book" w:cs="Times New Roman"/>
              </w:rPr>
            </w:pPr>
            <w:r w:rsidRPr="00212347">
              <w:rPr>
                <w:rFonts w:ascii="Franklin Gothic Book" w:eastAsia="Calibri" w:hAnsi="Franklin Gothic Book" w:cs="Times New Roman"/>
              </w:rPr>
              <w:t>Torgauer Straße 116</w:t>
            </w:r>
          </w:p>
        </w:tc>
      </w:tr>
      <w:tr w:rsidR="00212347" w:rsidRPr="00212347" w14:paraId="6879F34D" w14:textId="77777777" w:rsidTr="00EA33DA">
        <w:tc>
          <w:tcPr>
            <w:tcW w:w="9634" w:type="dxa"/>
            <w:gridSpan w:val="2"/>
          </w:tcPr>
          <w:p w14:paraId="211C4BD3" w14:textId="77777777" w:rsidR="00212347" w:rsidRPr="00212347" w:rsidRDefault="00212347" w:rsidP="00212347">
            <w:pPr>
              <w:contextualSpacing/>
              <w:jc w:val="both"/>
              <w:rPr>
                <w:rFonts w:ascii="Franklin Gothic Book" w:eastAsia="Calibri" w:hAnsi="Franklin Gothic Book" w:cs="Times New Roman"/>
              </w:rPr>
            </w:pPr>
            <w:r w:rsidRPr="00212347">
              <w:rPr>
                <w:rFonts w:ascii="Franklin Gothic Book" w:eastAsia="Calibri" w:hAnsi="Franklin Gothic Book" w:cs="Times New Roman"/>
              </w:rPr>
              <w:t>04347 Leipzig</w:t>
            </w:r>
          </w:p>
          <w:p w14:paraId="5595A223" w14:textId="77777777" w:rsidR="00212347" w:rsidRPr="00212347" w:rsidRDefault="00212347" w:rsidP="00212347">
            <w:pPr>
              <w:contextualSpacing/>
              <w:jc w:val="both"/>
              <w:rPr>
                <w:rFonts w:ascii="Franklin Gothic Book" w:eastAsia="Calibri" w:hAnsi="Franklin Gothic Book" w:cs="Times New Roman"/>
              </w:rPr>
            </w:pPr>
          </w:p>
        </w:tc>
      </w:tr>
      <w:tr w:rsidR="00212347" w:rsidRPr="00212347" w14:paraId="7258F745" w14:textId="77777777" w:rsidTr="00EA33DA">
        <w:tc>
          <w:tcPr>
            <w:tcW w:w="9634" w:type="dxa"/>
            <w:gridSpan w:val="2"/>
          </w:tcPr>
          <w:p w14:paraId="2977C1F7" w14:textId="77777777" w:rsidR="00212347" w:rsidRPr="00212347" w:rsidRDefault="00212347" w:rsidP="00212347">
            <w:pPr>
              <w:contextualSpacing/>
              <w:jc w:val="both"/>
              <w:rPr>
                <w:rFonts w:ascii="Franklin Gothic Book" w:eastAsia="Calibri" w:hAnsi="Franklin Gothic Book" w:cs="Times New Roman"/>
                <w:highlight w:val="yellow"/>
              </w:rPr>
            </w:pPr>
            <w:r w:rsidRPr="00212347">
              <w:rPr>
                <w:rFonts w:ascii="Franklin Gothic Book" w:eastAsia="Calibri" w:hAnsi="Franklin Gothic Book" w:cs="Times New Roman"/>
                <w:b/>
                <w:bCs/>
              </w:rPr>
              <w:t xml:space="preserve">Kontakt Einkauf </w:t>
            </w:r>
          </w:p>
        </w:tc>
      </w:tr>
      <w:tr w:rsidR="00212347" w:rsidRPr="00212347" w14:paraId="0DA4C873" w14:textId="77777777" w:rsidTr="00EA33DA">
        <w:trPr>
          <w:trHeight w:val="627"/>
        </w:trPr>
        <w:tc>
          <w:tcPr>
            <w:tcW w:w="9634" w:type="dxa"/>
            <w:gridSpan w:val="2"/>
          </w:tcPr>
          <w:p w14:paraId="5A130A66" w14:textId="77777777" w:rsidR="00212347" w:rsidRPr="00212347" w:rsidRDefault="00212347" w:rsidP="00212347">
            <w:pPr>
              <w:contextualSpacing/>
              <w:jc w:val="both"/>
              <w:rPr>
                <w:rFonts w:ascii="Franklin Gothic Book" w:eastAsia="Calibri" w:hAnsi="Franklin Gothic Book" w:cs="Times New Roman"/>
              </w:rPr>
            </w:pPr>
            <w:r w:rsidRPr="00212347">
              <w:rPr>
                <w:rFonts w:ascii="Franklin Gothic Book" w:eastAsia="Calibri" w:hAnsi="Franklin Gothic Book" w:cs="Times New Roman"/>
              </w:rPr>
              <w:t>Steffi Möckel</w:t>
            </w:r>
          </w:p>
          <w:p w14:paraId="2782E078" w14:textId="77777777" w:rsidR="00212347" w:rsidRPr="00212347" w:rsidRDefault="00212347" w:rsidP="00212347">
            <w:pPr>
              <w:spacing w:line="278" w:lineRule="auto"/>
              <w:contextualSpacing/>
              <w:jc w:val="both"/>
              <w:rPr>
                <w:rFonts w:ascii="Franklin Gothic Book" w:eastAsia="Calibri" w:hAnsi="Franklin Gothic Book" w:cs="Times New Roman"/>
              </w:rPr>
            </w:pPr>
            <w:r w:rsidRPr="00212347">
              <w:rPr>
                <w:rFonts w:ascii="Franklin Gothic Book" w:eastAsia="Calibri" w:hAnsi="Franklin Gothic Book" w:cs="Times New Roman"/>
              </w:rPr>
              <w:t>E-Mail: steffi.Moeckel@dbfz.de</w:t>
            </w:r>
          </w:p>
          <w:p w14:paraId="62EA2745" w14:textId="77777777" w:rsidR="00212347" w:rsidRPr="00212347" w:rsidRDefault="00212347" w:rsidP="00212347">
            <w:pPr>
              <w:spacing w:line="278" w:lineRule="auto"/>
              <w:contextualSpacing/>
              <w:jc w:val="both"/>
              <w:rPr>
                <w:rFonts w:ascii="Franklin Gothic Book" w:eastAsia="Calibri" w:hAnsi="Franklin Gothic Book" w:cs="Times New Roman"/>
              </w:rPr>
            </w:pPr>
            <w:r w:rsidRPr="00212347">
              <w:rPr>
                <w:rFonts w:ascii="Franklin Gothic Book" w:eastAsia="Calibri" w:hAnsi="Franklin Gothic Book" w:cs="Times New Roman"/>
              </w:rPr>
              <w:t>Tel. +49 (0)341 24334 135</w:t>
            </w:r>
          </w:p>
          <w:p w14:paraId="4BF16D70" w14:textId="77777777" w:rsidR="00212347" w:rsidRPr="00212347" w:rsidRDefault="00212347" w:rsidP="00212347">
            <w:pPr>
              <w:contextualSpacing/>
              <w:jc w:val="both"/>
              <w:rPr>
                <w:rFonts w:ascii="Franklin Gothic Book" w:eastAsia="Calibri" w:hAnsi="Franklin Gothic Book" w:cs="Times New Roman"/>
                <w:highlight w:val="yellow"/>
              </w:rPr>
            </w:pPr>
          </w:p>
          <w:p w14:paraId="080046B2" w14:textId="77777777" w:rsidR="00212347" w:rsidRPr="00212347" w:rsidRDefault="00212347" w:rsidP="00212347">
            <w:pPr>
              <w:contextualSpacing/>
              <w:jc w:val="both"/>
              <w:rPr>
                <w:rFonts w:ascii="Franklin Gothic Book" w:eastAsia="Calibri" w:hAnsi="Franklin Gothic Book" w:cs="Times New Roman"/>
                <w:highlight w:val="yellow"/>
              </w:rPr>
            </w:pPr>
          </w:p>
        </w:tc>
      </w:tr>
      <w:tr w:rsidR="00212347" w:rsidRPr="00212347" w14:paraId="787592E4" w14:textId="77777777" w:rsidTr="00EA33DA">
        <w:tc>
          <w:tcPr>
            <w:tcW w:w="5430" w:type="dxa"/>
          </w:tcPr>
          <w:p w14:paraId="05AA9695" w14:textId="77777777" w:rsidR="00212347" w:rsidRPr="00212347" w:rsidRDefault="00212347" w:rsidP="00212347">
            <w:pPr>
              <w:contextualSpacing/>
              <w:jc w:val="both"/>
              <w:rPr>
                <w:rFonts w:ascii="Franklin Gothic Book" w:eastAsia="Calibri" w:hAnsi="Franklin Gothic Book" w:cs="Times New Roman"/>
                <w:b/>
                <w:bCs/>
              </w:rPr>
            </w:pPr>
            <w:r w:rsidRPr="00212347">
              <w:rPr>
                <w:rFonts w:ascii="Franklin Gothic Book" w:eastAsia="Calibri" w:hAnsi="Franklin Gothic Book" w:cs="Times New Roman"/>
                <w:b/>
                <w:bCs/>
              </w:rPr>
              <w:t>Aktenzeichen / Vergabenummer:</w:t>
            </w:r>
          </w:p>
        </w:tc>
        <w:tc>
          <w:tcPr>
            <w:tcW w:w="4204" w:type="dxa"/>
          </w:tcPr>
          <w:p w14:paraId="7C5F8B72" w14:textId="2CDCD885" w:rsidR="00212347" w:rsidRPr="00212347" w:rsidRDefault="00212347" w:rsidP="00212347">
            <w:pPr>
              <w:ind w:left="-1004" w:firstLine="1004"/>
              <w:contextualSpacing/>
              <w:jc w:val="both"/>
              <w:rPr>
                <w:rFonts w:ascii="Franklin Gothic Book" w:eastAsia="Calibri" w:hAnsi="Franklin Gothic Book" w:cs="Times New Roman"/>
                <w:b/>
                <w:bCs/>
              </w:rPr>
            </w:pPr>
            <w:r w:rsidRPr="00212347">
              <w:rPr>
                <w:rFonts w:ascii="Franklin Gothic Book" w:eastAsia="Calibri" w:hAnsi="Franklin Gothic Book" w:cs="Times New Roman"/>
                <w:b/>
                <w:bCs/>
              </w:rPr>
              <w:t>BM-202</w:t>
            </w:r>
            <w:r w:rsidR="00BA7EF3">
              <w:rPr>
                <w:rFonts w:ascii="Franklin Gothic Book" w:eastAsia="Calibri" w:hAnsi="Franklin Gothic Book" w:cs="Times New Roman"/>
                <w:b/>
                <w:bCs/>
              </w:rPr>
              <w:t>6</w:t>
            </w:r>
            <w:r w:rsidRPr="00212347">
              <w:rPr>
                <w:rFonts w:ascii="Franklin Gothic Book" w:eastAsia="Calibri" w:hAnsi="Franklin Gothic Book" w:cs="Times New Roman"/>
                <w:b/>
                <w:bCs/>
              </w:rPr>
              <w:t>-</w:t>
            </w:r>
            <w:r w:rsidR="00D70A99" w:rsidRPr="00BA7EF3">
              <w:rPr>
                <w:rFonts w:ascii="Franklin Gothic Book" w:eastAsia="Calibri" w:hAnsi="Franklin Gothic Book" w:cs="Times New Roman"/>
                <w:b/>
                <w:bCs/>
              </w:rPr>
              <w:t>00</w:t>
            </w:r>
            <w:r w:rsidR="00BA7EF3" w:rsidRPr="00BA7EF3">
              <w:rPr>
                <w:rFonts w:ascii="Franklin Gothic Book" w:eastAsia="Calibri" w:hAnsi="Franklin Gothic Book" w:cs="Times New Roman"/>
                <w:b/>
                <w:bCs/>
              </w:rPr>
              <w:t>38</w:t>
            </w:r>
            <w:r w:rsidR="00D70A99" w:rsidRPr="00BA7EF3">
              <w:rPr>
                <w:rFonts w:ascii="Franklin Gothic Book" w:eastAsia="Calibri" w:hAnsi="Franklin Gothic Book" w:cs="Times New Roman"/>
                <w:b/>
                <w:bCs/>
              </w:rPr>
              <w:t>7</w:t>
            </w:r>
            <w:r w:rsidRPr="00212347">
              <w:rPr>
                <w:rFonts w:ascii="Franklin Gothic Book" w:eastAsia="Calibri" w:hAnsi="Franklin Gothic Book" w:cs="Times New Roman"/>
                <w:b/>
                <w:bCs/>
              </w:rPr>
              <w:t xml:space="preserve"> </w:t>
            </w:r>
          </w:p>
        </w:tc>
      </w:tr>
      <w:tr w:rsidR="00212347" w:rsidRPr="00212347" w14:paraId="26F63DE5" w14:textId="77777777" w:rsidTr="00EA33DA">
        <w:tc>
          <w:tcPr>
            <w:tcW w:w="5430" w:type="dxa"/>
          </w:tcPr>
          <w:p w14:paraId="5191260B" w14:textId="77777777" w:rsidR="00212347" w:rsidRPr="00212347" w:rsidRDefault="00212347" w:rsidP="00212347">
            <w:pPr>
              <w:contextualSpacing/>
              <w:jc w:val="both"/>
              <w:rPr>
                <w:rFonts w:ascii="Franklin Gothic Book" w:eastAsia="Calibri" w:hAnsi="Franklin Gothic Book" w:cs="Times New Roman"/>
                <w:b/>
                <w:bCs/>
              </w:rPr>
            </w:pPr>
          </w:p>
        </w:tc>
        <w:tc>
          <w:tcPr>
            <w:tcW w:w="4204" w:type="dxa"/>
          </w:tcPr>
          <w:p w14:paraId="486D5F85" w14:textId="77777777" w:rsidR="00212347" w:rsidRPr="00212347" w:rsidRDefault="00212347" w:rsidP="00212347">
            <w:pPr>
              <w:contextualSpacing/>
              <w:jc w:val="both"/>
              <w:rPr>
                <w:rFonts w:ascii="Franklin Gothic Book" w:eastAsia="Calibri" w:hAnsi="Franklin Gothic Book" w:cs="Times New Roman"/>
                <w:b/>
                <w:bCs/>
              </w:rPr>
            </w:pPr>
          </w:p>
        </w:tc>
      </w:tr>
    </w:tbl>
    <w:p w14:paraId="5EDAE0A2" w14:textId="77777777" w:rsidR="00212347" w:rsidRPr="00212347" w:rsidRDefault="00212347" w:rsidP="00212347">
      <w:pPr>
        <w:spacing w:after="0" w:line="240" w:lineRule="auto"/>
        <w:contextualSpacing/>
        <w:jc w:val="both"/>
        <w:rPr>
          <w:rFonts w:ascii="Franklin Gothic Book" w:eastAsia="Calibri" w:hAnsi="Franklin Gothic Book" w:cs="Times New Roman"/>
          <w:b/>
          <w:bCs/>
          <w:kern w:val="0"/>
          <w14:ligatures w14:val="none"/>
        </w:rPr>
      </w:pPr>
    </w:p>
    <w:p w14:paraId="0DE87F7F" w14:textId="2CEAE31A" w:rsidR="00212347" w:rsidRPr="00212347" w:rsidRDefault="00212347" w:rsidP="00212347">
      <w:pPr>
        <w:spacing w:after="0" w:line="240" w:lineRule="auto"/>
        <w:contextualSpacing/>
        <w:jc w:val="right"/>
        <w:rPr>
          <w:rFonts w:ascii="Franklin Gothic Book" w:eastAsia="Calibri" w:hAnsi="Franklin Gothic Book" w:cs="Times New Roman"/>
          <w:kern w:val="0"/>
          <w14:ligatures w14:val="none"/>
        </w:rPr>
      </w:pPr>
      <w:r w:rsidRPr="00212347">
        <w:rPr>
          <w:rFonts w:ascii="Franklin Gothic Book" w:eastAsia="Calibri" w:hAnsi="Franklin Gothic Book" w:cs="Times New Roman"/>
          <w:kern w:val="0"/>
          <w14:ligatures w14:val="none"/>
        </w:rPr>
        <w:t xml:space="preserve">Leipzig, </w:t>
      </w:r>
      <w:r w:rsidR="00BA7EF3">
        <w:rPr>
          <w:rFonts w:ascii="Franklin Gothic Book" w:eastAsia="Calibri" w:hAnsi="Franklin Gothic Book" w:cs="Times New Roman"/>
          <w:kern w:val="0"/>
          <w14:ligatures w14:val="none"/>
        </w:rPr>
        <w:t>07</w:t>
      </w:r>
      <w:r w:rsidRPr="00BA7EF3">
        <w:rPr>
          <w:rFonts w:ascii="Franklin Gothic Book" w:eastAsia="Calibri" w:hAnsi="Franklin Gothic Book" w:cs="Times New Roman"/>
          <w:kern w:val="0"/>
          <w14:ligatures w14:val="none"/>
        </w:rPr>
        <w:t>.</w:t>
      </w:r>
      <w:r w:rsidR="00BA7EF3" w:rsidRPr="00BA7EF3">
        <w:rPr>
          <w:rFonts w:ascii="Franklin Gothic Book" w:eastAsia="Calibri" w:hAnsi="Franklin Gothic Book" w:cs="Times New Roman"/>
          <w:kern w:val="0"/>
          <w14:ligatures w14:val="none"/>
        </w:rPr>
        <w:t>09</w:t>
      </w:r>
      <w:r w:rsidRPr="00BA7EF3">
        <w:rPr>
          <w:rFonts w:ascii="Franklin Gothic Book" w:eastAsia="Calibri" w:hAnsi="Franklin Gothic Book" w:cs="Times New Roman"/>
          <w:kern w:val="0"/>
          <w14:ligatures w14:val="none"/>
        </w:rPr>
        <w:t>.</w:t>
      </w:r>
      <w:r w:rsidRPr="00212347">
        <w:rPr>
          <w:rFonts w:ascii="Franklin Gothic Book" w:eastAsia="Calibri" w:hAnsi="Franklin Gothic Book" w:cs="Times New Roman"/>
          <w:kern w:val="0"/>
          <w14:ligatures w14:val="none"/>
        </w:rPr>
        <w:t>202</w:t>
      </w:r>
      <w:r w:rsidR="00BA7EF3">
        <w:rPr>
          <w:rFonts w:ascii="Franklin Gothic Book" w:eastAsia="Calibri" w:hAnsi="Franklin Gothic Book" w:cs="Times New Roman"/>
          <w:kern w:val="0"/>
          <w14:ligatures w14:val="none"/>
        </w:rPr>
        <w:t>6</w:t>
      </w:r>
    </w:p>
    <w:p w14:paraId="2B6FDA0B" w14:textId="77777777" w:rsidR="00212347" w:rsidRPr="00212347" w:rsidRDefault="00212347" w:rsidP="00212347">
      <w:pPr>
        <w:pBdr>
          <w:bottom w:val="single" w:sz="4" w:space="1" w:color="auto"/>
        </w:pBdr>
        <w:spacing w:after="0" w:line="240" w:lineRule="auto"/>
        <w:contextualSpacing/>
        <w:jc w:val="both"/>
        <w:rPr>
          <w:rFonts w:ascii="Franklin Gothic Book" w:eastAsia="Calibri" w:hAnsi="Franklin Gothic Book" w:cs="Times New Roman"/>
          <w:b/>
          <w:bCs/>
          <w:kern w:val="0"/>
          <w14:ligatures w14:val="none"/>
        </w:rPr>
      </w:pPr>
    </w:p>
    <w:p w14:paraId="363313A2" w14:textId="77777777" w:rsidR="00D70A99" w:rsidRDefault="00D70A99" w:rsidP="00D70A99">
      <w:pPr>
        <w:spacing w:after="0" w:line="240" w:lineRule="auto"/>
        <w:contextualSpacing/>
        <w:jc w:val="both"/>
        <w:rPr>
          <w:rFonts w:ascii="Franklin Gothic Book" w:eastAsia="Calibri" w:hAnsi="Franklin Gothic Book" w:cs="Times New Roman"/>
          <w:kern w:val="0"/>
          <w14:ligatures w14:val="none"/>
        </w:rPr>
      </w:pPr>
    </w:p>
    <w:p w14:paraId="7C361D1E" w14:textId="5ADDD0FA" w:rsidR="00D70A99" w:rsidRPr="00D70A99" w:rsidRDefault="00BA7EF3" w:rsidP="00D70A99">
      <w:pPr>
        <w:keepNext/>
        <w:spacing w:before="400" w:after="200" w:line="288" w:lineRule="auto"/>
        <w:outlineLvl w:val="1"/>
        <w:rPr>
          <w:rFonts w:ascii="Franklin Gothic Medium" w:eastAsia="Times New Roman" w:hAnsi="Franklin Gothic Medium" w:cs="Times New Roman"/>
          <w:bCs/>
          <w:color w:val="97BF0D"/>
          <w:kern w:val="0"/>
          <w:sz w:val="26"/>
          <w:szCs w:val="26"/>
          <w14:ligatures w14:val="none"/>
        </w:rPr>
      </w:pPr>
      <w:r>
        <w:rPr>
          <w:rFonts w:ascii="Franklin Gothic Medium" w:eastAsia="Times New Roman" w:hAnsi="Franklin Gothic Medium" w:cs="Times New Roman"/>
          <w:bCs/>
          <w:color w:val="97BF0D"/>
          <w:kern w:val="0"/>
          <w:sz w:val="26"/>
          <w:szCs w:val="26"/>
          <w14:ligatures w14:val="none"/>
        </w:rPr>
        <w:t>Öffentliche</w:t>
      </w:r>
      <w:r w:rsidR="00D70A99" w:rsidRPr="00D70A99">
        <w:rPr>
          <w:rFonts w:ascii="Franklin Gothic Medium" w:eastAsia="Times New Roman" w:hAnsi="Franklin Gothic Medium" w:cs="Times New Roman"/>
          <w:bCs/>
          <w:color w:val="97BF0D"/>
          <w:kern w:val="0"/>
          <w:sz w:val="26"/>
          <w:szCs w:val="26"/>
          <w14:ligatures w14:val="none"/>
        </w:rPr>
        <w:t xml:space="preserve"> </w:t>
      </w:r>
      <w:r w:rsidRPr="00BA7EF3">
        <w:rPr>
          <w:rFonts w:ascii="Franklin Gothic Medium" w:eastAsia="Times New Roman" w:hAnsi="Franklin Gothic Medium" w:cs="Times New Roman"/>
          <w:bCs/>
          <w:color w:val="97BF0D"/>
          <w:kern w:val="0"/>
          <w:sz w:val="26"/>
          <w:szCs w:val="26"/>
          <w14:ligatures w14:val="none"/>
        </w:rPr>
        <w:t>Markterkundung Winterdienstleistungen</w:t>
      </w:r>
    </w:p>
    <w:p w14:paraId="279B50E1" w14:textId="77777777" w:rsidR="00D70A99" w:rsidRDefault="00D70A99" w:rsidP="00D70A99">
      <w:pPr>
        <w:spacing w:after="0" w:line="240" w:lineRule="auto"/>
        <w:contextualSpacing/>
        <w:jc w:val="both"/>
        <w:rPr>
          <w:rFonts w:ascii="Franklin Gothic Book" w:eastAsia="Calibri" w:hAnsi="Franklin Gothic Book" w:cs="Times New Roman"/>
          <w:kern w:val="0"/>
          <w14:ligatures w14:val="none"/>
        </w:rPr>
      </w:pPr>
    </w:p>
    <w:p w14:paraId="207BAE06" w14:textId="0D739EAF" w:rsidR="00D70A99" w:rsidRPr="00D70A99" w:rsidRDefault="00D70A99" w:rsidP="00D70A99">
      <w:pPr>
        <w:spacing w:after="0" w:line="240" w:lineRule="auto"/>
        <w:contextualSpacing/>
        <w:jc w:val="both"/>
        <w:rPr>
          <w:rFonts w:ascii="Franklin Gothic Book" w:eastAsia="Calibri" w:hAnsi="Franklin Gothic Book" w:cs="Times New Roman"/>
          <w:kern w:val="0"/>
          <w14:ligatures w14:val="none"/>
        </w:rPr>
      </w:pPr>
      <w:r w:rsidRPr="00D70A99">
        <w:rPr>
          <w:rFonts w:ascii="Franklin Gothic Book" w:eastAsia="Calibri" w:hAnsi="Franklin Gothic Book" w:cs="Times New Roman"/>
          <w:kern w:val="0"/>
          <w14:ligatures w14:val="none"/>
        </w:rPr>
        <w:t>Sehr geehrte Damen und Herren,</w:t>
      </w:r>
    </w:p>
    <w:p w14:paraId="43CFD8B9" w14:textId="77777777" w:rsidR="00D70A99" w:rsidRPr="00D70A99" w:rsidRDefault="00D70A99" w:rsidP="00D70A99">
      <w:pPr>
        <w:spacing w:after="0" w:line="240" w:lineRule="auto"/>
        <w:contextualSpacing/>
        <w:jc w:val="both"/>
        <w:rPr>
          <w:rFonts w:ascii="Franklin Gothic Book" w:eastAsia="Calibri" w:hAnsi="Franklin Gothic Book" w:cs="Times New Roman"/>
          <w:kern w:val="0"/>
          <w14:ligatures w14:val="none"/>
        </w:rPr>
      </w:pPr>
    </w:p>
    <w:p w14:paraId="023E4AB6" w14:textId="7D1F2602" w:rsidR="00BA7EF3" w:rsidRDefault="00D70A99" w:rsidP="00BA7EF3">
      <w:pPr>
        <w:spacing w:after="0" w:line="240" w:lineRule="auto"/>
        <w:contextualSpacing/>
        <w:jc w:val="both"/>
        <w:rPr>
          <w:rFonts w:ascii="Franklin Gothic Book" w:eastAsia="Calibri" w:hAnsi="Franklin Gothic Book"/>
          <w:kern w:val="0"/>
          <w14:ligatures w14:val="none"/>
        </w:rPr>
      </w:pPr>
      <w:r w:rsidRPr="00D70A99">
        <w:rPr>
          <w:rFonts w:ascii="Franklin Gothic Book" w:eastAsia="Calibri" w:hAnsi="Franklin Gothic Book" w:cs="Times New Roman"/>
          <w:kern w:val="0"/>
          <w14:ligatures w14:val="none"/>
        </w:rPr>
        <w:t>d</w:t>
      </w:r>
      <w:r w:rsidR="00BA7EF3">
        <w:rPr>
          <w:rFonts w:ascii="Franklin Gothic Book" w:eastAsia="Calibri" w:hAnsi="Franklin Gothic Book" w:cs="Times New Roman"/>
          <w:kern w:val="0"/>
          <w14:ligatures w14:val="none"/>
        </w:rPr>
        <w:t>i</w:t>
      </w:r>
      <w:r w:rsidRPr="00D70A99">
        <w:rPr>
          <w:rFonts w:ascii="Franklin Gothic Book" w:eastAsia="Calibri" w:hAnsi="Franklin Gothic Book" w:cs="Times New Roman"/>
          <w:kern w:val="0"/>
          <w14:ligatures w14:val="none"/>
        </w:rPr>
        <w:t>e DBFZ Deutsches Biomasseforschungszentrum gemeinnützige GmbH</w:t>
      </w:r>
      <w:r w:rsidR="00BA7EF3">
        <w:rPr>
          <w:rFonts w:ascii="Franklin Gothic Book" w:eastAsia="Calibri" w:hAnsi="Franklin Gothic Book" w:cs="Times New Roman"/>
          <w:kern w:val="0"/>
          <w14:ligatures w14:val="none"/>
        </w:rPr>
        <w:t xml:space="preserve"> </w:t>
      </w:r>
      <w:r w:rsidRPr="00D70A99">
        <w:rPr>
          <w:rFonts w:ascii="Franklin Gothic Book" w:eastAsia="Calibri" w:hAnsi="Franklin Gothic Book" w:cs="Times New Roman"/>
          <w:kern w:val="0"/>
          <w14:ligatures w14:val="none"/>
        </w:rPr>
        <w:t xml:space="preserve">in Leipzig </w:t>
      </w:r>
      <w:r w:rsidR="00BA7EF3" w:rsidRPr="00BA7EF3">
        <w:rPr>
          <w:rFonts w:ascii="Franklin Gothic Book" w:eastAsia="Calibri" w:hAnsi="Franklin Gothic Book"/>
          <w:kern w:val="0"/>
          <w14:ligatures w14:val="none"/>
        </w:rPr>
        <w:t xml:space="preserve">beabsichtigt, für den Zeitraum von </w:t>
      </w:r>
      <w:r w:rsidR="00BA7EF3" w:rsidRPr="00BA7EF3">
        <w:rPr>
          <w:rFonts w:ascii="Franklin Gothic Book" w:eastAsia="Calibri" w:hAnsi="Franklin Gothic Book"/>
          <w:b/>
          <w:bCs/>
          <w:kern w:val="0"/>
          <w14:ligatures w14:val="none"/>
        </w:rPr>
        <w:t>November 2026 bis einschließlich März 2030</w:t>
      </w:r>
      <w:r w:rsidR="00BA7EF3" w:rsidRPr="00BA7EF3">
        <w:rPr>
          <w:rFonts w:ascii="Franklin Gothic Book" w:eastAsia="Calibri" w:hAnsi="Franklin Gothic Book"/>
          <w:kern w:val="0"/>
          <w14:ligatures w14:val="none"/>
        </w:rPr>
        <w:t xml:space="preserve"> Winterdienstleistungen für die in den Vergabeunterlagen näher bezeichneten Flächen und Objekte zu vergeben.</w:t>
      </w:r>
    </w:p>
    <w:p w14:paraId="7BDED016" w14:textId="77777777" w:rsidR="00BA7EF3" w:rsidRPr="00BA7EF3" w:rsidRDefault="00BA7EF3" w:rsidP="00BA7EF3">
      <w:pPr>
        <w:spacing w:after="0" w:line="240" w:lineRule="auto"/>
        <w:contextualSpacing/>
        <w:jc w:val="both"/>
        <w:rPr>
          <w:rFonts w:ascii="Franklin Gothic Book" w:eastAsia="Calibri" w:hAnsi="Franklin Gothic Book"/>
          <w:kern w:val="0"/>
          <w14:ligatures w14:val="none"/>
        </w:rPr>
      </w:pPr>
    </w:p>
    <w:p w14:paraId="2AC4D36D" w14:textId="3951F287" w:rsidR="00BA7EF3" w:rsidRDefault="00BA7EF3" w:rsidP="00BA7EF3">
      <w:pPr>
        <w:spacing w:after="0" w:line="240" w:lineRule="auto"/>
        <w:contextualSpacing/>
        <w:jc w:val="both"/>
        <w:rPr>
          <w:rFonts w:ascii="Franklin Gothic Book" w:eastAsia="Calibri" w:hAnsi="Franklin Gothic Book" w:cs="Times New Roman"/>
          <w:kern w:val="0"/>
          <w14:ligatures w14:val="none"/>
        </w:rPr>
      </w:pPr>
      <w:r w:rsidRPr="00BA7EF3">
        <w:rPr>
          <w:rFonts w:ascii="Franklin Gothic Book" w:eastAsia="Calibri" w:hAnsi="Franklin Gothic Book" w:cs="Times New Roman"/>
          <w:kern w:val="0"/>
          <w14:ligatures w14:val="none"/>
        </w:rPr>
        <w:t xml:space="preserve">Zur Vorbereitung eines möglichen späteren Vergabeverfahrens führt die </w:t>
      </w:r>
      <w:r w:rsidRPr="00D70A99">
        <w:rPr>
          <w:rFonts w:ascii="Franklin Gothic Book" w:eastAsia="Calibri" w:hAnsi="Franklin Gothic Book" w:cs="Times New Roman"/>
          <w:kern w:val="0"/>
          <w14:ligatures w14:val="none"/>
        </w:rPr>
        <w:t>DBFZ Deutsches Biomasseforschungszentrum gemeinnützige GmbH</w:t>
      </w:r>
      <w:r>
        <w:rPr>
          <w:rFonts w:ascii="Franklin Gothic Book" w:eastAsia="Calibri" w:hAnsi="Franklin Gothic Book" w:cs="Times New Roman"/>
          <w:kern w:val="0"/>
          <w14:ligatures w14:val="none"/>
        </w:rPr>
        <w:t xml:space="preserve"> </w:t>
      </w:r>
      <w:r w:rsidRPr="00BA7EF3">
        <w:rPr>
          <w:rFonts w:ascii="Franklin Gothic Book" w:eastAsia="Calibri" w:hAnsi="Franklin Gothic Book" w:cs="Times New Roman"/>
          <w:kern w:val="0"/>
          <w14:ligatures w14:val="none"/>
        </w:rPr>
        <w:t>eine unverbindliche öffentliche Markterkundung durch. Ziel der Markterkundung ist es, einen Überblick über die am Markt verfügbaren Leistungen, die organisatorischen und technischen Möglichkeiten sowie eine belastbare Einschätzung des aktuellen Preisniveaus zu erhalten.</w:t>
      </w:r>
    </w:p>
    <w:p w14:paraId="6FB8A3ED" w14:textId="77777777" w:rsidR="00BA7EF3" w:rsidRPr="00BA7EF3" w:rsidRDefault="00BA7EF3" w:rsidP="00BA7EF3">
      <w:pPr>
        <w:spacing w:after="0" w:line="240" w:lineRule="auto"/>
        <w:contextualSpacing/>
        <w:jc w:val="both"/>
        <w:rPr>
          <w:rFonts w:ascii="Franklin Gothic Book" w:eastAsia="Calibri" w:hAnsi="Franklin Gothic Book" w:cs="Times New Roman"/>
          <w:kern w:val="0"/>
          <w14:ligatures w14:val="none"/>
        </w:rPr>
      </w:pPr>
    </w:p>
    <w:p w14:paraId="5BEFD5FD" w14:textId="77777777" w:rsidR="00BA7EF3" w:rsidRDefault="00BA7EF3" w:rsidP="00BA7EF3">
      <w:pPr>
        <w:spacing w:after="0" w:line="240" w:lineRule="auto"/>
        <w:contextualSpacing/>
        <w:jc w:val="both"/>
        <w:rPr>
          <w:rFonts w:ascii="Franklin Gothic Book" w:eastAsia="Calibri" w:hAnsi="Franklin Gothic Book" w:cs="Times New Roman"/>
          <w:kern w:val="0"/>
          <w14:ligatures w14:val="none"/>
        </w:rPr>
      </w:pPr>
      <w:r w:rsidRPr="00BA7EF3">
        <w:rPr>
          <w:rFonts w:ascii="Franklin Gothic Book" w:eastAsia="Calibri" w:hAnsi="Franklin Gothic Book" w:cs="Times New Roman"/>
          <w:kern w:val="0"/>
          <w14:ligatures w14:val="none"/>
        </w:rPr>
        <w:t xml:space="preserve">Die vorgesehenen Anforderungen und der voraussichtliche Leistungsumfang ergeben sich aus dem als Anlage beigefügten </w:t>
      </w:r>
      <w:r w:rsidRPr="00BA7EF3">
        <w:rPr>
          <w:rFonts w:ascii="Franklin Gothic Book" w:eastAsia="Calibri" w:hAnsi="Franklin Gothic Book" w:cs="Times New Roman"/>
          <w:b/>
          <w:bCs/>
          <w:kern w:val="0"/>
          <w14:ligatures w14:val="none"/>
        </w:rPr>
        <w:t>Leistungsverzeichnis</w:t>
      </w:r>
      <w:r w:rsidRPr="00BA7EF3">
        <w:rPr>
          <w:rFonts w:ascii="Franklin Gothic Book" w:eastAsia="Calibri" w:hAnsi="Franklin Gothic Book" w:cs="Times New Roman"/>
          <w:kern w:val="0"/>
          <w14:ligatures w14:val="none"/>
        </w:rPr>
        <w:t xml:space="preserve"> sowie den weiteren Erläuterungen zu den Anforderungen.</w:t>
      </w:r>
    </w:p>
    <w:p w14:paraId="4FD10212" w14:textId="77777777" w:rsidR="00BA7EF3" w:rsidRPr="00BA7EF3" w:rsidRDefault="00BA7EF3" w:rsidP="00BA7EF3">
      <w:pPr>
        <w:spacing w:after="0" w:line="240" w:lineRule="auto"/>
        <w:contextualSpacing/>
        <w:jc w:val="both"/>
        <w:rPr>
          <w:rFonts w:ascii="Franklin Gothic Book" w:eastAsia="Calibri" w:hAnsi="Franklin Gothic Book" w:cs="Times New Roman"/>
          <w:kern w:val="0"/>
          <w14:ligatures w14:val="none"/>
        </w:rPr>
      </w:pPr>
    </w:p>
    <w:p w14:paraId="1AF13024" w14:textId="77777777" w:rsidR="00BA7EF3" w:rsidRPr="00BA7EF3" w:rsidRDefault="00BA7EF3" w:rsidP="00BA7EF3">
      <w:pPr>
        <w:spacing w:after="0" w:line="240" w:lineRule="auto"/>
        <w:contextualSpacing/>
        <w:jc w:val="both"/>
        <w:rPr>
          <w:rFonts w:ascii="Franklin Gothic Book" w:eastAsia="Calibri" w:hAnsi="Franklin Gothic Book" w:cs="Times New Roman"/>
          <w:kern w:val="0"/>
          <w14:ligatures w14:val="none"/>
        </w:rPr>
      </w:pPr>
      <w:r w:rsidRPr="00BA7EF3">
        <w:rPr>
          <w:rFonts w:ascii="Franklin Gothic Book" w:eastAsia="Calibri" w:hAnsi="Franklin Gothic Book" w:cs="Times New Roman"/>
          <w:kern w:val="0"/>
          <w14:ligatures w14:val="none"/>
        </w:rPr>
        <w:t>Wir bitten Sie, auf Grundlage der beigefügten Unterlagen insbesondere zu den folgenden Punkten Stellung zu nehmen:</w:t>
      </w:r>
    </w:p>
    <w:p w14:paraId="31D097C4" w14:textId="77777777" w:rsidR="00BA7EF3" w:rsidRPr="00BA7EF3" w:rsidRDefault="00BA7EF3" w:rsidP="00BA7EF3">
      <w:pPr>
        <w:numPr>
          <w:ilvl w:val="0"/>
          <w:numId w:val="3"/>
        </w:numPr>
        <w:spacing w:after="0" w:line="240" w:lineRule="auto"/>
        <w:contextualSpacing/>
        <w:jc w:val="both"/>
        <w:rPr>
          <w:rFonts w:ascii="Franklin Gothic Book" w:eastAsia="Calibri" w:hAnsi="Franklin Gothic Book" w:cs="Times New Roman"/>
          <w:kern w:val="0"/>
          <w14:ligatures w14:val="none"/>
        </w:rPr>
      </w:pPr>
      <w:r w:rsidRPr="00BA7EF3">
        <w:rPr>
          <w:rFonts w:ascii="Franklin Gothic Book" w:eastAsia="Calibri" w:hAnsi="Franklin Gothic Book" w:cs="Times New Roman"/>
          <w:kern w:val="0"/>
          <w14:ligatures w14:val="none"/>
        </w:rPr>
        <w:t>grundsätzliche Bereitschaft zur Erbringung der beschriebenen Winterdienstleistungen;</w:t>
      </w:r>
    </w:p>
    <w:p w14:paraId="2A5B0702" w14:textId="77777777" w:rsidR="00BA7EF3" w:rsidRPr="00BA7EF3" w:rsidRDefault="00BA7EF3" w:rsidP="00BA7EF3">
      <w:pPr>
        <w:numPr>
          <w:ilvl w:val="0"/>
          <w:numId w:val="3"/>
        </w:numPr>
        <w:spacing w:after="0" w:line="240" w:lineRule="auto"/>
        <w:contextualSpacing/>
        <w:jc w:val="both"/>
        <w:rPr>
          <w:rFonts w:ascii="Franklin Gothic Book" w:eastAsia="Calibri" w:hAnsi="Franklin Gothic Book" w:cs="Times New Roman"/>
          <w:kern w:val="0"/>
          <w14:ligatures w14:val="none"/>
        </w:rPr>
      </w:pPr>
      <w:r w:rsidRPr="00BA7EF3">
        <w:rPr>
          <w:rFonts w:ascii="Franklin Gothic Book" w:eastAsia="Calibri" w:hAnsi="Franklin Gothic Book" w:cs="Times New Roman"/>
          <w:kern w:val="0"/>
          <w14:ligatures w14:val="none"/>
        </w:rPr>
        <w:t>verfügbare personelle, technische und organisatorische Kapazitäten;</w:t>
      </w:r>
    </w:p>
    <w:p w14:paraId="0128922D" w14:textId="77777777" w:rsidR="00BA7EF3" w:rsidRPr="00BA7EF3" w:rsidRDefault="00BA7EF3" w:rsidP="00BA7EF3">
      <w:pPr>
        <w:numPr>
          <w:ilvl w:val="0"/>
          <w:numId w:val="3"/>
        </w:numPr>
        <w:spacing w:after="0" w:line="240" w:lineRule="auto"/>
        <w:contextualSpacing/>
        <w:jc w:val="both"/>
        <w:rPr>
          <w:rFonts w:ascii="Franklin Gothic Book" w:eastAsia="Calibri" w:hAnsi="Franklin Gothic Book" w:cs="Times New Roman"/>
          <w:kern w:val="0"/>
          <w14:ligatures w14:val="none"/>
        </w:rPr>
      </w:pPr>
      <w:r w:rsidRPr="00BA7EF3">
        <w:rPr>
          <w:rFonts w:ascii="Franklin Gothic Book" w:eastAsia="Calibri" w:hAnsi="Franklin Gothic Book" w:cs="Times New Roman"/>
          <w:kern w:val="0"/>
          <w14:ligatures w14:val="none"/>
        </w:rPr>
        <w:t>mögliche Hinweise oder Änderungsvorschläge zum Leistungsumfang;</w:t>
      </w:r>
    </w:p>
    <w:p w14:paraId="0C7C6F8A" w14:textId="77777777" w:rsidR="00BA7EF3" w:rsidRPr="00BA7EF3" w:rsidRDefault="00BA7EF3" w:rsidP="00BA7EF3">
      <w:pPr>
        <w:numPr>
          <w:ilvl w:val="0"/>
          <w:numId w:val="3"/>
        </w:numPr>
        <w:spacing w:after="0" w:line="240" w:lineRule="auto"/>
        <w:contextualSpacing/>
        <w:jc w:val="both"/>
        <w:rPr>
          <w:rFonts w:ascii="Franklin Gothic Book" w:eastAsia="Calibri" w:hAnsi="Franklin Gothic Book" w:cs="Times New Roman"/>
          <w:kern w:val="0"/>
          <w14:ligatures w14:val="none"/>
        </w:rPr>
      </w:pPr>
      <w:r w:rsidRPr="00BA7EF3">
        <w:rPr>
          <w:rFonts w:ascii="Franklin Gothic Book" w:eastAsia="Calibri" w:hAnsi="Franklin Gothic Book" w:cs="Times New Roman"/>
          <w:kern w:val="0"/>
          <w14:ligatures w14:val="none"/>
        </w:rPr>
        <w:t>Einschätzung, ob die beschriebenen Anforderungen am Markt umsetzbar sind;</w:t>
      </w:r>
    </w:p>
    <w:p w14:paraId="1CCFB48A" w14:textId="77777777" w:rsidR="00BA7EF3" w:rsidRDefault="00BA7EF3" w:rsidP="00BA7EF3">
      <w:pPr>
        <w:numPr>
          <w:ilvl w:val="0"/>
          <w:numId w:val="3"/>
        </w:numPr>
        <w:spacing w:after="0" w:line="240" w:lineRule="auto"/>
        <w:contextualSpacing/>
        <w:jc w:val="both"/>
        <w:rPr>
          <w:rFonts w:ascii="Franklin Gothic Book" w:eastAsia="Calibri" w:hAnsi="Franklin Gothic Book" w:cs="Times New Roman"/>
          <w:kern w:val="0"/>
          <w14:ligatures w14:val="none"/>
        </w:rPr>
      </w:pPr>
      <w:r w:rsidRPr="00BA7EF3">
        <w:rPr>
          <w:rFonts w:ascii="Franklin Gothic Book" w:eastAsia="Calibri" w:hAnsi="Franklin Gothic Book" w:cs="Times New Roman"/>
          <w:kern w:val="0"/>
          <w14:ligatures w14:val="none"/>
        </w:rPr>
        <w:t>indikative Preisangaben beziehungsweise eine Einschätzung des zu erwartenden Preisniveaus für den genannten Leistungszeitraum.</w:t>
      </w:r>
    </w:p>
    <w:p w14:paraId="36F55F36" w14:textId="77777777" w:rsidR="00BA7EF3" w:rsidRPr="00BA7EF3" w:rsidRDefault="00BA7EF3" w:rsidP="00BA7EF3">
      <w:pPr>
        <w:spacing w:after="0" w:line="240" w:lineRule="auto"/>
        <w:contextualSpacing/>
        <w:jc w:val="both"/>
        <w:rPr>
          <w:rFonts w:ascii="Franklin Gothic Book" w:eastAsia="Calibri" w:hAnsi="Franklin Gothic Book" w:cs="Times New Roman"/>
          <w:kern w:val="0"/>
          <w14:ligatures w14:val="none"/>
        </w:rPr>
      </w:pPr>
    </w:p>
    <w:p w14:paraId="674DC1F9" w14:textId="4DCF94FC" w:rsidR="00BA7EF3" w:rsidRPr="00BA7EF3" w:rsidRDefault="00BA7EF3" w:rsidP="00BA7EF3">
      <w:pPr>
        <w:spacing w:after="0" w:line="240" w:lineRule="auto"/>
        <w:contextualSpacing/>
        <w:jc w:val="both"/>
        <w:rPr>
          <w:rFonts w:ascii="Franklin Gothic Book" w:eastAsia="Calibri" w:hAnsi="Franklin Gothic Book" w:cs="Times New Roman"/>
          <w:kern w:val="0"/>
          <w14:ligatures w14:val="none"/>
        </w:rPr>
      </w:pPr>
      <w:r w:rsidRPr="00BA7EF3">
        <w:rPr>
          <w:rFonts w:ascii="Franklin Gothic Book" w:eastAsia="Calibri" w:hAnsi="Franklin Gothic Book" w:cs="Times New Roman"/>
          <w:kern w:val="0"/>
          <w14:ligatures w14:val="none"/>
        </w:rPr>
        <w:t xml:space="preserve">Ihre Rückmeldung senden Sie bitte bis spätestens </w:t>
      </w:r>
      <w:r>
        <w:rPr>
          <w:rFonts w:ascii="Franklin Gothic Book" w:eastAsia="Calibri" w:hAnsi="Franklin Gothic Book" w:cs="Times New Roman"/>
          <w:b/>
          <w:bCs/>
          <w:kern w:val="0"/>
          <w14:ligatures w14:val="none"/>
        </w:rPr>
        <w:t xml:space="preserve">21.09.2026, 12 Uhr </w:t>
      </w:r>
      <w:r w:rsidR="00A24E0A">
        <w:rPr>
          <w:rFonts w:ascii="Franklin Gothic Book" w:eastAsia="Calibri" w:hAnsi="Franklin Gothic Book" w:cs="Times New Roman"/>
          <w:b/>
          <w:bCs/>
          <w:kern w:val="0"/>
          <w14:ligatures w14:val="none"/>
        </w:rPr>
        <w:t xml:space="preserve">ausschließlich elektronisch </w:t>
      </w:r>
      <w:r>
        <w:rPr>
          <w:rFonts w:ascii="Franklin Gothic Book" w:eastAsia="Calibri" w:hAnsi="Franklin Gothic Book" w:cs="Times New Roman"/>
          <w:b/>
          <w:bCs/>
          <w:kern w:val="0"/>
          <w14:ligatures w14:val="none"/>
        </w:rPr>
        <w:t xml:space="preserve">über die </w:t>
      </w:r>
      <w:r w:rsidR="00A24E0A">
        <w:rPr>
          <w:rFonts w:ascii="Franklin Gothic Book" w:eastAsia="Calibri" w:hAnsi="Franklin Gothic Book" w:cs="Times New Roman"/>
          <w:b/>
          <w:bCs/>
          <w:kern w:val="0"/>
          <w14:ligatures w14:val="none"/>
        </w:rPr>
        <w:t>Vergabep</w:t>
      </w:r>
      <w:r>
        <w:rPr>
          <w:rFonts w:ascii="Franklin Gothic Book" w:eastAsia="Calibri" w:hAnsi="Franklin Gothic Book" w:cs="Times New Roman"/>
          <w:b/>
          <w:bCs/>
          <w:kern w:val="0"/>
          <w14:ligatures w14:val="none"/>
        </w:rPr>
        <w:t>lattform</w:t>
      </w:r>
      <w:r w:rsidR="00A24E0A">
        <w:rPr>
          <w:rFonts w:ascii="Franklin Gothic Book" w:eastAsia="Calibri" w:hAnsi="Franklin Gothic Book" w:cs="Times New Roman"/>
          <w:b/>
          <w:bCs/>
          <w:kern w:val="0"/>
          <w14:ligatures w14:val="none"/>
        </w:rPr>
        <w:t xml:space="preserve"> des DTVP</w:t>
      </w:r>
      <w:r>
        <w:rPr>
          <w:rFonts w:ascii="Franklin Gothic Book" w:eastAsia="Calibri" w:hAnsi="Franklin Gothic Book" w:cs="Times New Roman"/>
          <w:b/>
          <w:bCs/>
          <w:kern w:val="0"/>
          <w14:ligatures w14:val="none"/>
        </w:rPr>
        <w:t>.</w:t>
      </w:r>
    </w:p>
    <w:p w14:paraId="73D5D09F" w14:textId="77777777" w:rsidR="00BA7EF3" w:rsidRDefault="00BA7EF3" w:rsidP="00BA7EF3">
      <w:pPr>
        <w:spacing w:after="0" w:line="240" w:lineRule="auto"/>
        <w:contextualSpacing/>
        <w:jc w:val="both"/>
        <w:rPr>
          <w:rFonts w:ascii="Franklin Gothic Book" w:eastAsia="Calibri" w:hAnsi="Franklin Gothic Book" w:cs="Times New Roman"/>
          <w:kern w:val="0"/>
          <w14:ligatures w14:val="none"/>
        </w:rPr>
      </w:pPr>
      <w:r w:rsidRPr="00BA7EF3">
        <w:rPr>
          <w:rFonts w:ascii="Franklin Gothic Book" w:eastAsia="Calibri" w:hAnsi="Franklin Gothic Book" w:cs="Times New Roman"/>
          <w:kern w:val="0"/>
          <w14:ligatures w14:val="none"/>
        </w:rPr>
        <w:lastRenderedPageBreak/>
        <w:t xml:space="preserve">Bitte beachten Sie, dass es sich bei dieser Anfrage ausschließlich um eine </w:t>
      </w:r>
      <w:r w:rsidRPr="00BA7EF3">
        <w:rPr>
          <w:rFonts w:ascii="Franklin Gothic Book" w:eastAsia="Calibri" w:hAnsi="Franklin Gothic Book" w:cs="Times New Roman"/>
          <w:b/>
          <w:bCs/>
          <w:kern w:val="0"/>
          <w14:ligatures w14:val="none"/>
        </w:rPr>
        <w:t>unverbindliche Markterkundung</w:t>
      </w:r>
      <w:r w:rsidRPr="00BA7EF3">
        <w:rPr>
          <w:rFonts w:ascii="Franklin Gothic Book" w:eastAsia="Calibri" w:hAnsi="Franklin Gothic Book" w:cs="Times New Roman"/>
          <w:kern w:val="0"/>
          <w14:ligatures w14:val="none"/>
        </w:rPr>
        <w:t xml:space="preserve"> handelt. Mit der Teilnahme an der Markterkundung wird kein Anspruch auf die Einleitung oder Durchführung eines späteren Vergabeverfahrens, auf eine Auftragserteilung oder auf eine Kostenerstattung begründet. Die Rückmeldung stellt insbesondere kein Angebot im vergaberechtlichen Sinne dar.</w:t>
      </w:r>
    </w:p>
    <w:p w14:paraId="6DACC460" w14:textId="77777777" w:rsidR="00BA7EF3" w:rsidRPr="00BA7EF3" w:rsidRDefault="00BA7EF3" w:rsidP="00BA7EF3">
      <w:pPr>
        <w:spacing w:after="0" w:line="240" w:lineRule="auto"/>
        <w:contextualSpacing/>
        <w:jc w:val="both"/>
        <w:rPr>
          <w:rFonts w:ascii="Franklin Gothic Book" w:eastAsia="Calibri" w:hAnsi="Franklin Gothic Book" w:cs="Times New Roman"/>
          <w:kern w:val="0"/>
          <w14:ligatures w14:val="none"/>
        </w:rPr>
      </w:pPr>
    </w:p>
    <w:p w14:paraId="6CB155E0" w14:textId="65BBFDE0" w:rsidR="00BA7EF3" w:rsidRDefault="00BA7EF3" w:rsidP="00BA7EF3">
      <w:pPr>
        <w:spacing w:after="0" w:line="240" w:lineRule="auto"/>
        <w:contextualSpacing/>
        <w:jc w:val="both"/>
        <w:rPr>
          <w:rFonts w:ascii="Franklin Gothic Book" w:eastAsia="Calibri" w:hAnsi="Franklin Gothic Book" w:cs="Times New Roman"/>
          <w:kern w:val="0"/>
          <w14:ligatures w14:val="none"/>
        </w:rPr>
      </w:pPr>
      <w:r w:rsidRPr="00BA7EF3">
        <w:rPr>
          <w:rFonts w:ascii="Franklin Gothic Book" w:eastAsia="Calibri" w:hAnsi="Franklin Gothic Book" w:cs="Times New Roman"/>
          <w:kern w:val="0"/>
          <w14:ligatures w14:val="none"/>
        </w:rPr>
        <w:t>Sollte im Anschluss an die Markterkundung ein Vergabeverfahren durchgeführt werden, erfolgt dieses zu einem späteren Zeitpunkt gesondert und unter Beachtung der einschlägigen vergaberechtlichen Bestimmungen. Eine Teilnahme an dieser Markterkundung begründet keinen Anspruch auf eine Beteiligung an einem späteren Vergabeverfahren</w:t>
      </w:r>
      <w:r>
        <w:rPr>
          <w:rFonts w:ascii="Franklin Gothic Book" w:eastAsia="Calibri" w:hAnsi="Franklin Gothic Book" w:cs="Times New Roman"/>
          <w:kern w:val="0"/>
          <w14:ligatures w14:val="none"/>
        </w:rPr>
        <w:t>.</w:t>
      </w:r>
    </w:p>
    <w:p w14:paraId="504A04B5" w14:textId="77777777" w:rsidR="00BA7EF3" w:rsidRPr="00BA7EF3" w:rsidRDefault="00BA7EF3" w:rsidP="00BA7EF3">
      <w:pPr>
        <w:spacing w:after="0" w:line="240" w:lineRule="auto"/>
        <w:contextualSpacing/>
        <w:jc w:val="both"/>
        <w:rPr>
          <w:rFonts w:ascii="Franklin Gothic Book" w:eastAsia="Calibri" w:hAnsi="Franklin Gothic Book" w:cs="Times New Roman"/>
          <w:kern w:val="0"/>
          <w14:ligatures w14:val="none"/>
        </w:rPr>
      </w:pPr>
    </w:p>
    <w:p w14:paraId="6A3864CA" w14:textId="77777777" w:rsidR="00BA7EF3" w:rsidRDefault="00BA7EF3" w:rsidP="00BA7EF3">
      <w:pPr>
        <w:spacing w:after="0" w:line="240" w:lineRule="auto"/>
        <w:contextualSpacing/>
        <w:jc w:val="both"/>
        <w:rPr>
          <w:rFonts w:ascii="Franklin Gothic Book" w:eastAsia="Calibri" w:hAnsi="Franklin Gothic Book" w:cs="Times New Roman"/>
          <w:kern w:val="0"/>
          <w14:ligatures w14:val="none"/>
        </w:rPr>
      </w:pPr>
      <w:r w:rsidRPr="00BA7EF3">
        <w:rPr>
          <w:rFonts w:ascii="Franklin Gothic Book" w:eastAsia="Calibri" w:hAnsi="Franklin Gothic Book" w:cs="Times New Roman"/>
          <w:kern w:val="0"/>
          <w14:ligatures w14:val="none"/>
        </w:rPr>
        <w:t>Wir bitten darum, die beigefügten Unterlagen vertraulich zu behandeln und die übermittelten Informationen ausschließlich zur Erstellung Ihrer Rückmeldung im Rahmen dieser Markterkundung zu verwenden.</w:t>
      </w:r>
    </w:p>
    <w:p w14:paraId="12AA7227" w14:textId="77777777" w:rsidR="00BA7EF3" w:rsidRPr="00BA7EF3" w:rsidRDefault="00BA7EF3" w:rsidP="00BA7EF3">
      <w:pPr>
        <w:spacing w:after="0" w:line="240" w:lineRule="auto"/>
        <w:contextualSpacing/>
        <w:jc w:val="both"/>
        <w:rPr>
          <w:rFonts w:ascii="Franklin Gothic Book" w:eastAsia="Calibri" w:hAnsi="Franklin Gothic Book" w:cs="Times New Roman"/>
          <w:kern w:val="0"/>
          <w14:ligatures w14:val="none"/>
        </w:rPr>
      </w:pPr>
    </w:p>
    <w:p w14:paraId="09933901" w14:textId="2FE9FD70" w:rsidR="00AC20F9" w:rsidRPr="00212347" w:rsidRDefault="00BA7EF3" w:rsidP="00AC20F9">
      <w:pPr>
        <w:spacing w:after="0" w:line="240" w:lineRule="auto"/>
        <w:contextualSpacing/>
        <w:jc w:val="both"/>
        <w:rPr>
          <w:rFonts w:ascii="Franklin Gothic Book" w:eastAsia="Calibri" w:hAnsi="Franklin Gothic Book" w:cs="Times New Roman"/>
          <w:kern w:val="0"/>
          <w14:ligatures w14:val="none"/>
        </w:rPr>
      </w:pPr>
      <w:r w:rsidRPr="00BA7EF3">
        <w:rPr>
          <w:rFonts w:ascii="Franklin Gothic Book" w:eastAsia="Calibri" w:hAnsi="Franklin Gothic Book" w:cs="Times New Roman"/>
          <w:kern w:val="0"/>
          <w14:ligatures w14:val="none"/>
        </w:rPr>
        <w:t>Für Ihre Unterstützung und Rückmeldung bedanken wir uns bereits im Voraus.</w:t>
      </w:r>
      <w:bookmarkStart w:id="0" w:name="_Hlk203116036"/>
    </w:p>
    <w:p w14:paraId="6FFEA338" w14:textId="77777777" w:rsidR="00AC20F9" w:rsidRPr="00212347" w:rsidRDefault="00AC20F9" w:rsidP="00AC20F9">
      <w:pPr>
        <w:spacing w:after="0" w:line="240" w:lineRule="auto"/>
        <w:contextualSpacing/>
        <w:jc w:val="both"/>
        <w:rPr>
          <w:rFonts w:ascii="Franklin Gothic Book" w:eastAsia="Calibri" w:hAnsi="Franklin Gothic Book" w:cs="Times New Roman"/>
          <w:kern w:val="0"/>
          <w14:ligatures w14:val="none"/>
        </w:rPr>
      </w:pPr>
    </w:p>
    <w:p w14:paraId="16C87C9B" w14:textId="77777777" w:rsidR="00AC20F9" w:rsidRPr="00212347" w:rsidRDefault="00AC20F9" w:rsidP="00AC20F9">
      <w:pPr>
        <w:spacing w:after="0" w:line="240" w:lineRule="auto"/>
        <w:contextualSpacing/>
        <w:jc w:val="both"/>
        <w:rPr>
          <w:rFonts w:ascii="Franklin Gothic Book" w:eastAsia="Calibri" w:hAnsi="Franklin Gothic Book" w:cs="Times New Roman"/>
          <w:kern w:val="0"/>
          <w14:ligatures w14:val="none"/>
        </w:rPr>
      </w:pPr>
      <w:r w:rsidRPr="00212347">
        <w:rPr>
          <w:rFonts w:ascii="Franklin Gothic Book" w:eastAsia="Calibri" w:hAnsi="Franklin Gothic Book" w:cs="Times New Roman"/>
          <w:kern w:val="0"/>
          <w14:ligatures w14:val="none"/>
        </w:rPr>
        <w:t>Mit freundlichen Grüßen</w:t>
      </w:r>
    </w:p>
    <w:p w14:paraId="2460F118" w14:textId="77777777" w:rsidR="00AC20F9" w:rsidRDefault="00AC20F9" w:rsidP="00AC20F9">
      <w:pPr>
        <w:spacing w:after="0" w:line="240" w:lineRule="auto"/>
        <w:contextualSpacing/>
        <w:jc w:val="both"/>
        <w:rPr>
          <w:rFonts w:ascii="Franklin Gothic Book" w:eastAsia="Calibri" w:hAnsi="Franklin Gothic Book" w:cs="Times New Roman"/>
          <w:kern w:val="0"/>
          <w14:ligatures w14:val="none"/>
        </w:rPr>
      </w:pPr>
    </w:p>
    <w:p w14:paraId="360DF4B2" w14:textId="77777777" w:rsidR="00AC20F9" w:rsidRPr="00AA324A" w:rsidRDefault="00AC20F9" w:rsidP="00AC20F9">
      <w:pPr>
        <w:spacing w:after="0" w:line="240" w:lineRule="auto"/>
        <w:contextualSpacing/>
        <w:jc w:val="both"/>
        <w:rPr>
          <w:rFonts w:ascii="Franklin Gothic Book" w:eastAsia="Calibri" w:hAnsi="Franklin Gothic Book" w:cs="Times New Roman"/>
          <w:kern w:val="0"/>
          <w14:ligatures w14:val="none"/>
        </w:rPr>
      </w:pPr>
      <w:r w:rsidRPr="00AA324A">
        <w:rPr>
          <w:rFonts w:ascii="Franklin Gothic Book" w:eastAsia="Calibri" w:hAnsi="Franklin Gothic Book" w:cs="Times New Roman"/>
          <w:kern w:val="0"/>
          <w14:ligatures w14:val="none"/>
        </w:rPr>
        <w:t>Das DBFZ-Einkaufsteam</w:t>
      </w:r>
    </w:p>
    <w:p w14:paraId="5071155F" w14:textId="77777777" w:rsidR="00AC20F9" w:rsidRPr="00212347" w:rsidRDefault="00AC20F9" w:rsidP="00AC20F9">
      <w:pPr>
        <w:spacing w:after="0" w:line="240" w:lineRule="auto"/>
        <w:contextualSpacing/>
        <w:jc w:val="both"/>
        <w:rPr>
          <w:rFonts w:ascii="Franklin Gothic Book" w:eastAsia="Calibri" w:hAnsi="Franklin Gothic Book" w:cs="Times New Roman"/>
          <w:kern w:val="0"/>
          <w14:ligatures w14:val="none"/>
        </w:rPr>
      </w:pPr>
    </w:p>
    <w:p w14:paraId="1D4DCD02" w14:textId="77777777" w:rsidR="00AC20F9" w:rsidRPr="00AC16F8" w:rsidRDefault="00AC20F9" w:rsidP="00AC20F9">
      <w:pPr>
        <w:spacing w:after="0" w:line="240" w:lineRule="auto"/>
        <w:contextualSpacing/>
        <w:jc w:val="both"/>
        <w:rPr>
          <w:rFonts w:ascii="Franklin Gothic Book" w:eastAsia="Calibri" w:hAnsi="Franklin Gothic Book" w:cs="Times New Roman"/>
          <w:kern w:val="0"/>
          <w:sz w:val="16"/>
          <w:szCs w:val="16"/>
          <w14:ligatures w14:val="none"/>
        </w:rPr>
      </w:pPr>
      <w:r w:rsidRPr="00212347">
        <w:rPr>
          <w:rFonts w:ascii="Franklin Gothic Book" w:eastAsia="Calibri" w:hAnsi="Franklin Gothic Book" w:cs="Times New Roman"/>
          <w:kern w:val="0"/>
          <w:sz w:val="16"/>
          <w:szCs w:val="16"/>
          <w14:ligatures w14:val="none"/>
        </w:rPr>
        <w:t>(Diese Angebotsaufforderung ist ohne Unterschrift gültig)</w:t>
      </w:r>
      <w:bookmarkEnd w:id="0"/>
    </w:p>
    <w:p w14:paraId="10F60A5B" w14:textId="2A274853" w:rsidR="00212347" w:rsidRPr="00212347" w:rsidRDefault="00212347" w:rsidP="00AC20F9">
      <w:pPr>
        <w:spacing w:after="0" w:line="240" w:lineRule="auto"/>
        <w:contextualSpacing/>
        <w:jc w:val="both"/>
        <w:rPr>
          <w:rFonts w:ascii="Franklin Gothic Book" w:eastAsia="Calibri" w:hAnsi="Franklin Gothic Book" w:cs="Times New Roman"/>
          <w:b/>
          <w:bCs/>
          <w:kern w:val="0"/>
          <w:u w:val="single"/>
          <w14:ligatures w14:val="none"/>
        </w:rPr>
      </w:pPr>
    </w:p>
    <w:sectPr w:rsidR="00212347" w:rsidRPr="00212347">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A5A55" w14:textId="77777777" w:rsidR="00212347" w:rsidRDefault="00212347" w:rsidP="00212347">
      <w:pPr>
        <w:spacing w:after="0" w:line="240" w:lineRule="auto"/>
      </w:pPr>
      <w:r>
        <w:separator/>
      </w:r>
    </w:p>
  </w:endnote>
  <w:endnote w:type="continuationSeparator" w:id="0">
    <w:p w14:paraId="69A49C9C" w14:textId="77777777" w:rsidR="00212347" w:rsidRDefault="00212347" w:rsidP="00212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Franklin Gothic Book">
    <w:altName w:val="Calibri"/>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4E1C3" w14:textId="77777777" w:rsidR="00212347" w:rsidRDefault="00212347" w:rsidP="00212347">
      <w:pPr>
        <w:spacing w:after="0" w:line="240" w:lineRule="auto"/>
      </w:pPr>
      <w:r>
        <w:separator/>
      </w:r>
    </w:p>
  </w:footnote>
  <w:footnote w:type="continuationSeparator" w:id="0">
    <w:p w14:paraId="4D98B79E" w14:textId="77777777" w:rsidR="00212347" w:rsidRDefault="00212347" w:rsidP="002123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4A86" w14:textId="1142C6B7" w:rsidR="00212347" w:rsidRPr="00212347" w:rsidRDefault="00212347">
    <w:pPr>
      <w:pStyle w:val="Kopfzeile"/>
      <w:rPr>
        <w:sz w:val="32"/>
        <w:szCs w:val="32"/>
      </w:rPr>
    </w:pPr>
    <w:r>
      <w:rPr>
        <w:noProof/>
        <w:lang w:eastAsia="de-DE"/>
      </w:rPr>
      <mc:AlternateContent>
        <mc:Choice Requires="wps">
          <w:drawing>
            <wp:anchor distT="0" distB="0" distL="114300" distR="114300" simplePos="0" relativeHeight="251659264" behindDoc="0" locked="1" layoutInCell="0" allowOverlap="0" wp14:anchorId="0F5EC1C1" wp14:editId="413BB2F6">
              <wp:simplePos x="0" y="0"/>
              <wp:positionH relativeFrom="page">
                <wp:posOffset>71755</wp:posOffset>
              </wp:positionH>
              <wp:positionV relativeFrom="page">
                <wp:posOffset>5346700</wp:posOffset>
              </wp:positionV>
              <wp:extent cx="180000" cy="0"/>
              <wp:effectExtent l="0" t="0" r="10795" b="19050"/>
              <wp:wrapNone/>
              <wp:docPr id="5" name="Gerade Verbindung 5"/>
              <wp:cNvGraphicFramePr/>
              <a:graphic xmlns:a="http://schemas.openxmlformats.org/drawingml/2006/main">
                <a:graphicData uri="http://schemas.microsoft.com/office/word/2010/wordprocessingShape">
                  <wps:wsp>
                    <wps:cNvCnPr/>
                    <wps:spPr>
                      <a:xfrm>
                        <a:off x="0" y="0"/>
                        <a:ext cx="18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D42D95" id="Gerade Verbindung 5"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19.8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" o:allowincell="f" o:allowoverlap="f" strokecolor="#156082 [3204]" strokeweight=".5pt">
              <v:stroke joinstyle="miter"/>
              <w10:wrap anchorx="page" anchory="page"/>
              <w10:anchorlock/>
            </v:line>
          </w:pict>
        </mc:Fallback>
      </mc:AlternateContent>
    </w:r>
    <w:r>
      <w:rPr>
        <w:noProof/>
        <w:lang w:eastAsia="de-DE"/>
      </w:rPr>
      <w:drawing>
        <wp:inline distT="0" distB="0" distL="0" distR="0" wp14:anchorId="2A4D5F26" wp14:editId="2EC38888">
          <wp:extent cx="6118232" cy="873039"/>
          <wp:effectExtent l="0" t="0" r="0" b="3810"/>
          <wp:docPr id="2" name="Grafik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141808" cy="87640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BC0"/>
    <w:multiLevelType w:val="hybridMultilevel"/>
    <w:tmpl w:val="355A34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5626B9C"/>
    <w:multiLevelType w:val="hybridMultilevel"/>
    <w:tmpl w:val="1100ADCA"/>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4D575087"/>
    <w:multiLevelType w:val="multilevel"/>
    <w:tmpl w:val="2AF66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0546746">
    <w:abstractNumId w:val="0"/>
  </w:num>
  <w:num w:numId="2" w16cid:durableId="288359170">
    <w:abstractNumId w:val="1"/>
  </w:num>
  <w:num w:numId="3" w16cid:durableId="4999324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347"/>
    <w:rsid w:val="00021EB9"/>
    <w:rsid w:val="001456D8"/>
    <w:rsid w:val="00212347"/>
    <w:rsid w:val="00236F49"/>
    <w:rsid w:val="00391534"/>
    <w:rsid w:val="00547199"/>
    <w:rsid w:val="006122F7"/>
    <w:rsid w:val="008103B8"/>
    <w:rsid w:val="008323BF"/>
    <w:rsid w:val="008C1EDE"/>
    <w:rsid w:val="009B7F95"/>
    <w:rsid w:val="00A158FB"/>
    <w:rsid w:val="00A24E0A"/>
    <w:rsid w:val="00A66C04"/>
    <w:rsid w:val="00AC20F9"/>
    <w:rsid w:val="00AE0DCE"/>
    <w:rsid w:val="00BA7EF3"/>
    <w:rsid w:val="00C43FEA"/>
    <w:rsid w:val="00C63F58"/>
    <w:rsid w:val="00CD71AF"/>
    <w:rsid w:val="00D56719"/>
    <w:rsid w:val="00D70A99"/>
    <w:rsid w:val="00D83FF4"/>
    <w:rsid w:val="00DB710A"/>
    <w:rsid w:val="00FA05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656A3"/>
  <w15:chartTrackingRefBased/>
  <w15:docId w15:val="{595129A0-799F-48BB-9ACE-BCF86FE66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123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123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1234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1234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1234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1234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1234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1234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1234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1234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1234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1234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1234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1234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1234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1234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1234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12347"/>
    <w:rPr>
      <w:rFonts w:eastAsiaTheme="majorEastAsia" w:cstheme="majorBidi"/>
      <w:color w:val="272727" w:themeColor="text1" w:themeTint="D8"/>
    </w:rPr>
  </w:style>
  <w:style w:type="paragraph" w:styleId="Titel">
    <w:name w:val="Title"/>
    <w:basedOn w:val="Standard"/>
    <w:next w:val="Standard"/>
    <w:link w:val="TitelZchn"/>
    <w:uiPriority w:val="10"/>
    <w:qFormat/>
    <w:rsid w:val="002123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1234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1234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1234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1234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12347"/>
    <w:rPr>
      <w:i/>
      <w:iCs/>
      <w:color w:val="404040" w:themeColor="text1" w:themeTint="BF"/>
    </w:rPr>
  </w:style>
  <w:style w:type="paragraph" w:styleId="Listenabsatz">
    <w:name w:val="List Paragraph"/>
    <w:basedOn w:val="Standard"/>
    <w:uiPriority w:val="34"/>
    <w:qFormat/>
    <w:rsid w:val="00212347"/>
    <w:pPr>
      <w:ind w:left="720"/>
      <w:contextualSpacing/>
    </w:pPr>
  </w:style>
  <w:style w:type="character" w:styleId="IntensiveHervorhebung">
    <w:name w:val="Intense Emphasis"/>
    <w:basedOn w:val="Absatz-Standardschriftart"/>
    <w:uiPriority w:val="21"/>
    <w:qFormat/>
    <w:rsid w:val="00212347"/>
    <w:rPr>
      <w:i/>
      <w:iCs/>
      <w:color w:val="0F4761" w:themeColor="accent1" w:themeShade="BF"/>
    </w:rPr>
  </w:style>
  <w:style w:type="paragraph" w:styleId="IntensivesZitat">
    <w:name w:val="Intense Quote"/>
    <w:basedOn w:val="Standard"/>
    <w:next w:val="Standard"/>
    <w:link w:val="IntensivesZitatZchn"/>
    <w:uiPriority w:val="30"/>
    <w:qFormat/>
    <w:rsid w:val="002123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12347"/>
    <w:rPr>
      <w:i/>
      <w:iCs/>
      <w:color w:val="0F4761" w:themeColor="accent1" w:themeShade="BF"/>
    </w:rPr>
  </w:style>
  <w:style w:type="character" w:styleId="IntensiverVerweis">
    <w:name w:val="Intense Reference"/>
    <w:basedOn w:val="Absatz-Standardschriftart"/>
    <w:uiPriority w:val="32"/>
    <w:qFormat/>
    <w:rsid w:val="00212347"/>
    <w:rPr>
      <w:b/>
      <w:bCs/>
      <w:smallCaps/>
      <w:color w:val="0F4761" w:themeColor="accent1" w:themeShade="BF"/>
      <w:spacing w:val="5"/>
    </w:rPr>
  </w:style>
  <w:style w:type="paragraph" w:styleId="KeinLeerraum">
    <w:name w:val="No Spacing"/>
    <w:uiPriority w:val="1"/>
    <w:qFormat/>
    <w:rsid w:val="00212347"/>
    <w:pPr>
      <w:spacing w:after="0" w:line="240" w:lineRule="auto"/>
    </w:pPr>
  </w:style>
  <w:style w:type="paragraph" w:styleId="Kopfzeile">
    <w:name w:val="header"/>
    <w:basedOn w:val="Standard"/>
    <w:link w:val="KopfzeileZchn"/>
    <w:uiPriority w:val="99"/>
    <w:unhideWhenUsed/>
    <w:qFormat/>
    <w:rsid w:val="0021234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12347"/>
  </w:style>
  <w:style w:type="paragraph" w:styleId="Fuzeile">
    <w:name w:val="footer"/>
    <w:basedOn w:val="Standard"/>
    <w:link w:val="FuzeileZchn"/>
    <w:uiPriority w:val="99"/>
    <w:unhideWhenUsed/>
    <w:rsid w:val="0021234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12347"/>
  </w:style>
  <w:style w:type="table" w:customStyle="1" w:styleId="Tabellenraster1">
    <w:name w:val="Tabellenraster1"/>
    <w:basedOn w:val="NormaleTabelle"/>
    <w:next w:val="Tabellenraster"/>
    <w:uiPriority w:val="59"/>
    <w:rsid w:val="0021234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nraster">
    <w:name w:val="Table Grid"/>
    <w:basedOn w:val="NormaleTabelle"/>
    <w:uiPriority w:val="39"/>
    <w:rsid w:val="002123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DB710A"/>
    <w:rPr>
      <w:sz w:val="16"/>
      <w:szCs w:val="16"/>
    </w:rPr>
  </w:style>
  <w:style w:type="paragraph" w:styleId="Kommentartext">
    <w:name w:val="annotation text"/>
    <w:basedOn w:val="Standard"/>
    <w:link w:val="KommentartextZchn"/>
    <w:uiPriority w:val="99"/>
    <w:semiHidden/>
    <w:unhideWhenUsed/>
    <w:rsid w:val="00DB710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B710A"/>
    <w:rPr>
      <w:sz w:val="20"/>
      <w:szCs w:val="20"/>
    </w:rPr>
  </w:style>
  <w:style w:type="paragraph" w:styleId="Kommentarthema">
    <w:name w:val="annotation subject"/>
    <w:basedOn w:val="Kommentartext"/>
    <w:next w:val="Kommentartext"/>
    <w:link w:val="KommentarthemaZchn"/>
    <w:uiPriority w:val="99"/>
    <w:semiHidden/>
    <w:unhideWhenUsed/>
    <w:rsid w:val="00DB710A"/>
    <w:rPr>
      <w:b/>
      <w:bCs/>
    </w:rPr>
  </w:style>
  <w:style w:type="character" w:customStyle="1" w:styleId="KommentarthemaZchn">
    <w:name w:val="Kommentarthema Zchn"/>
    <w:basedOn w:val="KommentartextZchn"/>
    <w:link w:val="Kommentarthema"/>
    <w:uiPriority w:val="99"/>
    <w:semiHidden/>
    <w:rsid w:val="00DB710A"/>
    <w:rPr>
      <w:b/>
      <w:bCs/>
      <w:sz w:val="20"/>
      <w:szCs w:val="20"/>
    </w:rPr>
  </w:style>
  <w:style w:type="paragraph" w:styleId="StandardWeb">
    <w:name w:val="Normal (Web)"/>
    <w:basedOn w:val="Standard"/>
    <w:uiPriority w:val="99"/>
    <w:semiHidden/>
    <w:unhideWhenUsed/>
    <w:rsid w:val="00BA7EF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844361">
      <w:bodyDiv w:val="1"/>
      <w:marLeft w:val="0"/>
      <w:marRight w:val="0"/>
      <w:marTop w:val="0"/>
      <w:marBottom w:val="0"/>
      <w:divBdr>
        <w:top w:val="none" w:sz="0" w:space="0" w:color="auto"/>
        <w:left w:val="none" w:sz="0" w:space="0" w:color="auto"/>
        <w:bottom w:val="none" w:sz="0" w:space="0" w:color="auto"/>
        <w:right w:val="none" w:sz="0" w:space="0" w:color="auto"/>
      </w:divBdr>
    </w:div>
    <w:div w:id="146022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2587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Möckel, Steffi</dc:creator>
  <cp:keywords/>
  <dc:description/>
  <cp:lastModifiedBy>Möckel, Steffi</cp:lastModifiedBy>
  <cp:revision>3</cp:revision>
  <dcterms:created xsi:type="dcterms:W3CDTF">2026-09-07T09:41:00Z</dcterms:created>
  <dcterms:modified xsi:type="dcterms:W3CDTF">2026-09-07T09:44:00Z</dcterms:modified>
</cp:coreProperties>
</file>